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B8" w:rsidRDefault="00933CB8" w:rsidP="00933CB8">
      <w:pPr>
        <w:pStyle w:val="Odstavekseznama"/>
        <w:numPr>
          <w:ilvl w:val="0"/>
          <w:numId w:val="1"/>
        </w:numPr>
        <w:jc w:val="both"/>
      </w:pPr>
      <w:r w:rsidRPr="00213E42">
        <w:rPr>
          <w:b/>
          <w:bCs/>
          <w:color w:val="FF0000"/>
        </w:rPr>
        <w:t>TECAR terapij</w:t>
      </w:r>
      <w:r>
        <w:rPr>
          <w:b/>
          <w:bCs/>
          <w:color w:val="FF0000"/>
        </w:rPr>
        <w:t xml:space="preserve">o. </w:t>
      </w:r>
      <w:r w:rsidRPr="00213E42">
        <w:t>I</w:t>
      </w:r>
      <w:r>
        <w:rPr>
          <w:sz w:val="24"/>
        </w:rPr>
        <w:t xml:space="preserve">novativna metoda, ki vzpodbuja biološke procese in tako pospešuje regeneracijo tkiva. Za razliko od ostalih terapij, </w:t>
      </w:r>
      <w:proofErr w:type="spellStart"/>
      <w:r>
        <w:rPr>
          <w:sz w:val="24"/>
        </w:rPr>
        <w:t>Tecar</w:t>
      </w:r>
      <w:proofErr w:type="spellEnd"/>
      <w:r>
        <w:rPr>
          <w:sz w:val="24"/>
        </w:rPr>
        <w:t xml:space="preserve"> deluje od znotraj in tako stimulira celice. Poveča sposobnost telesa, da se regenerira, ohranja ali povrne njegovo ravnovesje. Stimulira krvni ter limfni obtok. </w:t>
      </w:r>
      <w:r w:rsidRPr="006A0815">
        <w:rPr>
          <w:b/>
          <w:bCs/>
          <w:sz w:val="24"/>
        </w:rPr>
        <w:t xml:space="preserve">Čas rehabilitacije se bistveno skrajša, pozitivni rezultati so vidni takoj. </w:t>
      </w:r>
      <w:r w:rsidRPr="006A0815">
        <w:rPr>
          <w:sz w:val="24"/>
        </w:rPr>
        <w:t>Terapija je primerna tako za akutne (poškodbe hrbtenice, mišic, kolena, gležnja, rame, zapestja itd.), kot tudi kronične težave (</w:t>
      </w:r>
      <w:proofErr w:type="spellStart"/>
      <w:r w:rsidRPr="006A0815">
        <w:rPr>
          <w:sz w:val="24"/>
        </w:rPr>
        <w:t>lumbalgije</w:t>
      </w:r>
      <w:proofErr w:type="spellEnd"/>
      <w:r w:rsidRPr="006A0815">
        <w:rPr>
          <w:sz w:val="24"/>
        </w:rPr>
        <w:t xml:space="preserve">, </w:t>
      </w:r>
      <w:proofErr w:type="spellStart"/>
      <w:r w:rsidRPr="006A0815">
        <w:rPr>
          <w:sz w:val="24"/>
        </w:rPr>
        <w:t>išijas</w:t>
      </w:r>
      <w:proofErr w:type="spellEnd"/>
      <w:r w:rsidRPr="006A0815">
        <w:rPr>
          <w:sz w:val="24"/>
        </w:rPr>
        <w:t>, artroze, kalcinacije, itd.).</w:t>
      </w:r>
    </w:p>
    <w:p w:rsidR="000D41CF" w:rsidRDefault="000D41CF">
      <w:bookmarkStart w:id="0" w:name="_GoBack"/>
      <w:bookmarkEnd w:id="0"/>
    </w:p>
    <w:sectPr w:rsidR="000D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FC6"/>
    <w:multiLevelType w:val="hybridMultilevel"/>
    <w:tmpl w:val="7CE84FF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B8"/>
    <w:rsid w:val="000D41CF"/>
    <w:rsid w:val="009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FB34-20C0-44AF-B30A-F41D9E4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3CB8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2023-10-29T16:40:00Z</dcterms:created>
  <dcterms:modified xsi:type="dcterms:W3CDTF">2023-10-29T16:41:00Z</dcterms:modified>
</cp:coreProperties>
</file>